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11" w:rsidRDefault="00336CAE" w:rsidP="00F2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E00C11">
        <w:rPr>
          <w:rFonts w:ascii="Times New Roman" w:hAnsi="Times New Roman" w:cs="Times New Roman"/>
          <w:b/>
          <w:sz w:val="28"/>
          <w:szCs w:val="28"/>
        </w:rPr>
        <w:t>Изменения в законодательстве розничной продажи алкогольной продукции!</w:t>
      </w:r>
    </w:p>
    <w:p w:rsidR="000939B4" w:rsidRDefault="00E00C11" w:rsidP="00F2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D54">
        <w:rPr>
          <w:rFonts w:ascii="Times New Roman" w:hAnsi="Times New Roman" w:cs="Times New Roman"/>
          <w:b/>
          <w:sz w:val="28"/>
          <w:szCs w:val="28"/>
        </w:rPr>
        <w:t xml:space="preserve">12 мая 2014 г. </w:t>
      </w:r>
      <w:r w:rsidR="002F76E6">
        <w:rPr>
          <w:rFonts w:ascii="Times New Roman" w:hAnsi="Times New Roman" w:cs="Times New Roman"/>
          <w:b/>
          <w:sz w:val="28"/>
          <w:szCs w:val="28"/>
        </w:rPr>
        <w:t>принят закон</w:t>
      </w:r>
      <w:r w:rsidR="00033D54">
        <w:rPr>
          <w:rFonts w:ascii="Times New Roman" w:hAnsi="Times New Roman" w:cs="Times New Roman"/>
          <w:b/>
          <w:sz w:val="28"/>
          <w:szCs w:val="28"/>
        </w:rPr>
        <w:t xml:space="preserve"> №46-ГД</w:t>
      </w:r>
      <w:r w:rsidR="002F76E6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ст.1 и 4 Закона Самарской области «О мерах по ограничению потребления (распития) алкогольной продукции на территории Самарской области» и ст.6.5 Закона Самарской области «Об административных правонарушениях на территории Самарской области»</w:t>
      </w:r>
    </w:p>
    <w:p w:rsidR="002F503F" w:rsidRDefault="002F503F" w:rsidP="002F503F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Статья 1</w:t>
      </w:r>
    </w:p>
    <w:p w:rsidR="002F503F" w:rsidRDefault="002F503F" w:rsidP="00D741CC">
      <w:pPr>
        <w:tabs>
          <w:tab w:val="left" w:pos="37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Самарской области от 31 января 2011 года №3-ГД «О мерах по ограничению потребления (распития) алкогольной продукции на территории Самарской области» (газета «Волжская коммуна», 2011, 2 февраля, 12 октября; 2013, 12 ноября) следующие изменения:</w:t>
      </w:r>
    </w:p>
    <w:p w:rsidR="002F503F" w:rsidRDefault="002F503F" w:rsidP="002F503F">
      <w:pPr>
        <w:pStyle w:val="a3"/>
        <w:numPr>
          <w:ilvl w:val="0"/>
          <w:numId w:val="2"/>
        </w:numPr>
        <w:tabs>
          <w:tab w:val="left" w:pos="3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1 признать утратившим силу;</w:t>
      </w:r>
    </w:p>
    <w:p w:rsidR="002F503F" w:rsidRDefault="002F503F" w:rsidP="002F503F">
      <w:pPr>
        <w:pStyle w:val="a3"/>
        <w:numPr>
          <w:ilvl w:val="0"/>
          <w:numId w:val="2"/>
        </w:numPr>
        <w:tabs>
          <w:tab w:val="left" w:pos="3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4 изложить в следующей редакции:</w:t>
      </w:r>
    </w:p>
    <w:p w:rsidR="002F503F" w:rsidRPr="002F503F" w:rsidRDefault="002F503F" w:rsidP="002F503F">
      <w:pPr>
        <w:tabs>
          <w:tab w:val="left" w:pos="37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4. </w:t>
      </w:r>
      <w:r w:rsidRPr="002F503F">
        <w:rPr>
          <w:rFonts w:ascii="Times New Roman" w:hAnsi="Times New Roman" w:cs="Times New Roman"/>
          <w:b/>
          <w:sz w:val="28"/>
          <w:szCs w:val="28"/>
        </w:rPr>
        <w:t>Дополнительные ограничения розничной продажи</w:t>
      </w:r>
    </w:p>
    <w:p w:rsidR="002F503F" w:rsidRDefault="002F503F" w:rsidP="002F503F">
      <w:pPr>
        <w:tabs>
          <w:tab w:val="left" w:pos="37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F503F">
        <w:rPr>
          <w:rFonts w:ascii="Times New Roman" w:hAnsi="Times New Roman" w:cs="Times New Roman"/>
          <w:b/>
          <w:sz w:val="28"/>
          <w:szCs w:val="28"/>
        </w:rPr>
        <w:t xml:space="preserve">                   алкогольной продукции</w:t>
      </w:r>
    </w:p>
    <w:p w:rsidR="002F503F" w:rsidRPr="002F503F" w:rsidRDefault="002F503F" w:rsidP="002F503F">
      <w:pPr>
        <w:tabs>
          <w:tab w:val="left" w:pos="375"/>
        </w:tabs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F503F" w:rsidRDefault="002F503F" w:rsidP="00D741CC">
      <w:pPr>
        <w:pStyle w:val="a3"/>
        <w:numPr>
          <w:ilvl w:val="0"/>
          <w:numId w:val="3"/>
        </w:numPr>
        <w:tabs>
          <w:tab w:val="left" w:pos="3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Самарской области запрещается розничная продажа алкогольной продукции:</w:t>
      </w:r>
    </w:p>
    <w:p w:rsidR="002F503F" w:rsidRDefault="00D741CC" w:rsidP="00D741CC">
      <w:pPr>
        <w:pStyle w:val="a3"/>
        <w:numPr>
          <w:ilvl w:val="0"/>
          <w:numId w:val="4"/>
        </w:numPr>
        <w:tabs>
          <w:tab w:val="left" w:pos="3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03F">
        <w:rPr>
          <w:rFonts w:ascii="Times New Roman" w:hAnsi="Times New Roman" w:cs="Times New Roman"/>
          <w:sz w:val="28"/>
          <w:szCs w:val="28"/>
        </w:rPr>
        <w:t>с 22 до 10 часов;</w:t>
      </w:r>
    </w:p>
    <w:p w:rsidR="002F503F" w:rsidRDefault="002F503F" w:rsidP="00D741CC">
      <w:pPr>
        <w:pStyle w:val="a3"/>
        <w:numPr>
          <w:ilvl w:val="0"/>
          <w:numId w:val="4"/>
        </w:numPr>
        <w:tabs>
          <w:tab w:val="left" w:pos="37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следующие дни: День российского студенчества (25 января), Международный день защиты детей (1 июня), День молодежи (27 июня), День знаний (1 сентября, а в случае если 1 сентября приходится на второй день – в </w:t>
      </w:r>
      <w:r w:rsidR="00824027">
        <w:rPr>
          <w:rFonts w:ascii="Times New Roman" w:hAnsi="Times New Roman" w:cs="Times New Roman"/>
          <w:sz w:val="28"/>
          <w:szCs w:val="28"/>
        </w:rPr>
        <w:t>следующий за 1 сентября рабочий день), Международный день студентов (17ноября);</w:t>
      </w:r>
    </w:p>
    <w:p w:rsidR="00824027" w:rsidRDefault="00824027" w:rsidP="00D741CC">
      <w:pPr>
        <w:pStyle w:val="a3"/>
        <w:numPr>
          <w:ilvl w:val="0"/>
          <w:numId w:val="4"/>
        </w:numPr>
        <w:tabs>
          <w:tab w:val="left" w:pos="37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торговых объектах, расположенных в нежилых помещениях многоквартирного жилого дома, вход для покупателей в которые организован со стороны подъезд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этого же дома.</w:t>
      </w:r>
    </w:p>
    <w:p w:rsidR="00D741CC" w:rsidRDefault="00D741CC" w:rsidP="00D741CC">
      <w:pPr>
        <w:tabs>
          <w:tab w:val="left" w:pos="3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CC" w:rsidRDefault="00D741CC" w:rsidP="00D741CC">
      <w:pPr>
        <w:tabs>
          <w:tab w:val="left" w:pos="3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CC" w:rsidRPr="00D741CC" w:rsidRDefault="00D741CC" w:rsidP="00D741CC">
      <w:pPr>
        <w:tabs>
          <w:tab w:val="left" w:pos="3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027" w:rsidRDefault="00824027" w:rsidP="00D741CC">
      <w:pPr>
        <w:pStyle w:val="a3"/>
        <w:numPr>
          <w:ilvl w:val="0"/>
          <w:numId w:val="3"/>
        </w:numPr>
        <w:tabs>
          <w:tab w:val="left" w:pos="37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Самарской области устанавливает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 в следующих случаях:</w:t>
      </w:r>
    </w:p>
    <w:p w:rsidR="00824027" w:rsidRDefault="00824027" w:rsidP="00D741CC">
      <w:pPr>
        <w:pStyle w:val="a3"/>
        <w:numPr>
          <w:ilvl w:val="0"/>
          <w:numId w:val="5"/>
        </w:numPr>
        <w:tabs>
          <w:tab w:val="left" w:pos="375"/>
        </w:tabs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введения режима чрезвычайной ситуации природного и техногенного характера на территории муниципальных образований в Самарской области, на которых сложилась чрезвычайная ситуация;</w:t>
      </w:r>
    </w:p>
    <w:p w:rsidR="00824027" w:rsidRDefault="00824027" w:rsidP="00D741CC">
      <w:pPr>
        <w:pStyle w:val="a3"/>
        <w:numPr>
          <w:ilvl w:val="0"/>
          <w:numId w:val="5"/>
        </w:numPr>
        <w:tabs>
          <w:tab w:val="left" w:pos="375"/>
        </w:tabs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зрелищных мероприятий, в дни проведения выпускных мероприятий по случаю окончания обучения в образовательных организациях на территориях отдельных населенных пунктов Самарской области по результатам рассмотрения обращений глав городских округов и муниципальных районов.</w:t>
      </w:r>
    </w:p>
    <w:p w:rsidR="009130F3" w:rsidRDefault="00824027" w:rsidP="00A4622B">
      <w:pPr>
        <w:pStyle w:val="a3"/>
        <w:tabs>
          <w:tab w:val="left" w:pos="375"/>
        </w:tabs>
        <w:spacing w:after="0" w:line="360" w:lineRule="auto"/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зрелищным мероприятием в целях настоящего пункта понимается демонстрация информационной продукции в месте, доступном для детей, молодежи, в месте, где присутствует значительное число лиц, не принадлежащих к обычному кругу семьи, и в других общественных местах, в том числе посредством проведения театрально-зрелищных</w:t>
      </w:r>
      <w:r w:rsidR="009130F3">
        <w:rPr>
          <w:rFonts w:ascii="Times New Roman" w:hAnsi="Times New Roman" w:cs="Times New Roman"/>
          <w:sz w:val="28"/>
          <w:szCs w:val="28"/>
        </w:rPr>
        <w:t>, культурно-просветительных и зрелищно-развлекательных мероприятий.</w:t>
      </w:r>
    </w:p>
    <w:p w:rsidR="009130F3" w:rsidRDefault="009130F3" w:rsidP="00D741CC">
      <w:pPr>
        <w:pStyle w:val="a3"/>
        <w:numPr>
          <w:ilvl w:val="0"/>
          <w:numId w:val="3"/>
        </w:numPr>
        <w:tabs>
          <w:tab w:val="left" w:pos="375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введения </w:t>
      </w:r>
      <w:r w:rsidR="00D741CC"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части 2 настоящей   </w:t>
      </w:r>
    </w:p>
    <w:p w:rsidR="00824027" w:rsidRDefault="009130F3" w:rsidP="00D741CC">
      <w:pPr>
        <w:tabs>
          <w:tab w:val="left" w:pos="3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30F3">
        <w:rPr>
          <w:rFonts w:ascii="Times New Roman" w:hAnsi="Times New Roman" w:cs="Times New Roman"/>
          <w:sz w:val="28"/>
          <w:szCs w:val="28"/>
        </w:rPr>
        <w:t>татьи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устанавливается постановлением Правительства </w:t>
      </w:r>
      <w:r w:rsidR="00D741C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амарской области.</w:t>
      </w:r>
    </w:p>
    <w:p w:rsidR="009130F3" w:rsidRPr="009130F3" w:rsidRDefault="009130F3" w:rsidP="00D741CC">
      <w:pPr>
        <w:pStyle w:val="a3"/>
        <w:numPr>
          <w:ilvl w:val="0"/>
          <w:numId w:val="3"/>
        </w:numPr>
        <w:tabs>
          <w:tab w:val="left" w:pos="37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Дополнительные ограничения розничной продажи алкогольной продукции, предусмотренные частями 1 и 2 настоящей статьи, не распространяются на розничную продажу алкогольной продукции, осуществляемую организациями, и розничную продажу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медовухи, осуществляемую индивидуальными предпринимателями, при оказании такими организациями и индивидуальными предпринимателями услуг общественного питания в местах оказания таких услуг, а также розничную продажу алкогольной продукции, осуществляемую магазинами беспошлинной торговли».</w:t>
      </w:r>
      <w:proofErr w:type="gramEnd"/>
    </w:p>
    <w:p w:rsidR="00A4622B" w:rsidRDefault="00A4622B" w:rsidP="00D741CC">
      <w:pPr>
        <w:tabs>
          <w:tab w:val="left" w:pos="375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0F3" w:rsidRDefault="009130F3" w:rsidP="00D741CC">
      <w:pPr>
        <w:tabs>
          <w:tab w:val="left" w:pos="375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0F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9130F3" w:rsidRDefault="009130F3" w:rsidP="00A4622B">
      <w:pPr>
        <w:tabs>
          <w:tab w:val="left" w:pos="37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30F3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часть 1 статьи 6.5 Закона Самарской области от 1 ноября 2007 года «115-ГД «Об административных правонарушениях на территории Самарской области» (газета «Волжская коммуна», 2007, 7 ноября; 2011, 5 марта, 12 октября; 8 октября, 12 ноября) изменение, изложив абзац первый в следующей редакции:</w:t>
      </w:r>
    </w:p>
    <w:p w:rsidR="009130F3" w:rsidRPr="009130F3" w:rsidRDefault="009130F3" w:rsidP="00D741CC">
      <w:pPr>
        <w:tabs>
          <w:tab w:val="left" w:pos="375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Нарушение установленных Законом Самарской области «О ме</w:t>
      </w:r>
      <w:r w:rsidR="00A4622B">
        <w:rPr>
          <w:rFonts w:ascii="Times New Roman" w:hAnsi="Times New Roman" w:cs="Times New Roman"/>
          <w:sz w:val="28"/>
          <w:szCs w:val="28"/>
        </w:rPr>
        <w:t>рах по ограничению потребления (</w:t>
      </w:r>
      <w:r>
        <w:rPr>
          <w:rFonts w:ascii="Times New Roman" w:hAnsi="Times New Roman" w:cs="Times New Roman"/>
          <w:sz w:val="28"/>
          <w:szCs w:val="28"/>
        </w:rPr>
        <w:t>распития) алкогольной продукции на территории Самарской области»  дополнительных ограничений розничной продажи алкогольной продукции, за исключением розничной</w:t>
      </w:r>
      <w:r w:rsidR="00A4622B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</w:t>
      </w:r>
      <w:r w:rsidR="00D741CC">
        <w:rPr>
          <w:rFonts w:ascii="Times New Roman" w:hAnsi="Times New Roman" w:cs="Times New Roman"/>
          <w:sz w:val="28"/>
          <w:szCs w:val="28"/>
        </w:rPr>
        <w:t xml:space="preserve">, осуществляемой организациями, и розничной продажи пива и пивных напитков, сидра, </w:t>
      </w:r>
      <w:proofErr w:type="spellStart"/>
      <w:r w:rsidR="00D741CC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D741CC">
        <w:rPr>
          <w:rFonts w:ascii="Times New Roman" w:hAnsi="Times New Roman" w:cs="Times New Roman"/>
          <w:sz w:val="28"/>
          <w:szCs w:val="28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 в местах оказания таких услуг, а</w:t>
      </w:r>
      <w:proofErr w:type="gramEnd"/>
      <w:r w:rsidR="00D741CC">
        <w:rPr>
          <w:rFonts w:ascii="Times New Roman" w:hAnsi="Times New Roman" w:cs="Times New Roman"/>
          <w:sz w:val="28"/>
          <w:szCs w:val="28"/>
        </w:rPr>
        <w:t xml:space="preserve"> также розничной продажи алкогольной продукции, осуществляемой магазинами беспошлинной торговли</w:t>
      </w:r>
      <w:r w:rsidR="00A4622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A4622B">
        <w:rPr>
          <w:rFonts w:ascii="Times New Roman" w:hAnsi="Times New Roman" w:cs="Times New Roman"/>
          <w:sz w:val="28"/>
          <w:szCs w:val="28"/>
        </w:rPr>
        <w:t>-</w:t>
      </w:r>
      <w:r w:rsidR="00D741C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741CC">
        <w:rPr>
          <w:rFonts w:ascii="Times New Roman" w:hAnsi="Times New Roman" w:cs="Times New Roman"/>
          <w:sz w:val="28"/>
          <w:szCs w:val="28"/>
        </w:rPr>
        <w:t>.</w:t>
      </w:r>
    </w:p>
    <w:p w:rsidR="002F503F" w:rsidRPr="009130F3" w:rsidRDefault="002F503F" w:rsidP="00D741CC">
      <w:pPr>
        <w:tabs>
          <w:tab w:val="left" w:pos="3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3F" w:rsidRDefault="00033D54" w:rsidP="00D741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033D54" w:rsidRPr="00033D54" w:rsidRDefault="00033D54" w:rsidP="0003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десяти дней со дня официального опубликования.</w:t>
      </w:r>
    </w:p>
    <w:p w:rsidR="00033D54" w:rsidRDefault="00033D54" w:rsidP="00033D54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</w:rPr>
      </w:pPr>
    </w:p>
    <w:p w:rsidR="002F503F" w:rsidRDefault="00033D54" w:rsidP="00E00C11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F503F" w:rsidRDefault="002F503F" w:rsidP="00F20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D54" w:rsidRDefault="00033D54" w:rsidP="00F2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0C11" w:rsidRDefault="00E00C11" w:rsidP="00E00C11">
      <w:pPr>
        <w:tabs>
          <w:tab w:val="left" w:pos="640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00C11" w:rsidRDefault="00E00C11" w:rsidP="00E00C11">
      <w:pPr>
        <w:tabs>
          <w:tab w:val="left" w:pos="7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00C11">
        <w:rPr>
          <w:rFonts w:ascii="Times New Roman" w:hAnsi="Times New Roman" w:cs="Times New Roman"/>
          <w:sz w:val="24"/>
          <w:szCs w:val="24"/>
        </w:rPr>
        <w:t xml:space="preserve">Отдел торговли и экономического развития </w:t>
      </w:r>
    </w:p>
    <w:p w:rsidR="00681FB3" w:rsidRPr="00E00C11" w:rsidRDefault="00E00C11" w:rsidP="00E00C11">
      <w:pPr>
        <w:tabs>
          <w:tab w:val="left" w:pos="7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0C11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E00C11">
        <w:rPr>
          <w:rFonts w:ascii="Times New Roman" w:hAnsi="Times New Roman" w:cs="Times New Roman"/>
          <w:sz w:val="24"/>
          <w:szCs w:val="24"/>
        </w:rPr>
        <w:t>. Сергиевский</w:t>
      </w:r>
    </w:p>
    <w:sectPr w:rsidR="00681FB3" w:rsidRPr="00E0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5D94"/>
    <w:multiLevelType w:val="hybridMultilevel"/>
    <w:tmpl w:val="44F00C28"/>
    <w:lvl w:ilvl="0" w:tplc="0A360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8A4DF0"/>
    <w:multiLevelType w:val="hybridMultilevel"/>
    <w:tmpl w:val="734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72F61"/>
    <w:multiLevelType w:val="hybridMultilevel"/>
    <w:tmpl w:val="319EF0F2"/>
    <w:lvl w:ilvl="0" w:tplc="41B6780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173745"/>
    <w:multiLevelType w:val="hybridMultilevel"/>
    <w:tmpl w:val="336070A2"/>
    <w:lvl w:ilvl="0" w:tplc="C81082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530298"/>
    <w:multiLevelType w:val="hybridMultilevel"/>
    <w:tmpl w:val="3FD07082"/>
    <w:lvl w:ilvl="0" w:tplc="55C49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B4"/>
    <w:rsid w:val="00007996"/>
    <w:rsid w:val="00033D54"/>
    <w:rsid w:val="00077108"/>
    <w:rsid w:val="000939B4"/>
    <w:rsid w:val="000C6C82"/>
    <w:rsid w:val="001715E6"/>
    <w:rsid w:val="001944E5"/>
    <w:rsid w:val="00196437"/>
    <w:rsid w:val="002458DA"/>
    <w:rsid w:val="00274038"/>
    <w:rsid w:val="002F2EEF"/>
    <w:rsid w:val="002F503F"/>
    <w:rsid w:val="002F76E6"/>
    <w:rsid w:val="00336918"/>
    <w:rsid w:val="00336CAE"/>
    <w:rsid w:val="00384E52"/>
    <w:rsid w:val="003A6557"/>
    <w:rsid w:val="003D2EDE"/>
    <w:rsid w:val="003E38E8"/>
    <w:rsid w:val="003F6E80"/>
    <w:rsid w:val="0041430C"/>
    <w:rsid w:val="0043537E"/>
    <w:rsid w:val="004830A6"/>
    <w:rsid w:val="004E11FF"/>
    <w:rsid w:val="005005EE"/>
    <w:rsid w:val="00514E5A"/>
    <w:rsid w:val="0054488D"/>
    <w:rsid w:val="005A66DD"/>
    <w:rsid w:val="005C0ABF"/>
    <w:rsid w:val="00602AD4"/>
    <w:rsid w:val="006127F6"/>
    <w:rsid w:val="00681FB3"/>
    <w:rsid w:val="006E3EAB"/>
    <w:rsid w:val="007428B5"/>
    <w:rsid w:val="007B7148"/>
    <w:rsid w:val="00824027"/>
    <w:rsid w:val="008D0C94"/>
    <w:rsid w:val="009130F3"/>
    <w:rsid w:val="009714CA"/>
    <w:rsid w:val="009916B4"/>
    <w:rsid w:val="009A0786"/>
    <w:rsid w:val="00A4622B"/>
    <w:rsid w:val="00AF5981"/>
    <w:rsid w:val="00B25EF6"/>
    <w:rsid w:val="00B32B9D"/>
    <w:rsid w:val="00B5355E"/>
    <w:rsid w:val="00B62426"/>
    <w:rsid w:val="00BC178E"/>
    <w:rsid w:val="00BC54A8"/>
    <w:rsid w:val="00BD1B26"/>
    <w:rsid w:val="00C31A3D"/>
    <w:rsid w:val="00C44241"/>
    <w:rsid w:val="00C63A27"/>
    <w:rsid w:val="00C71265"/>
    <w:rsid w:val="00C8566A"/>
    <w:rsid w:val="00CB1D66"/>
    <w:rsid w:val="00CC5E68"/>
    <w:rsid w:val="00D741CC"/>
    <w:rsid w:val="00D75123"/>
    <w:rsid w:val="00DB0A48"/>
    <w:rsid w:val="00DC68AB"/>
    <w:rsid w:val="00E00C11"/>
    <w:rsid w:val="00E0729C"/>
    <w:rsid w:val="00E32716"/>
    <w:rsid w:val="00E70C1A"/>
    <w:rsid w:val="00E837EC"/>
    <w:rsid w:val="00E9597E"/>
    <w:rsid w:val="00EC2CFE"/>
    <w:rsid w:val="00EE6115"/>
    <w:rsid w:val="00EF49A0"/>
    <w:rsid w:val="00F0084E"/>
    <w:rsid w:val="00F01F4B"/>
    <w:rsid w:val="00F201AA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2014-05-16T07:47:00Z</dcterms:created>
  <dcterms:modified xsi:type="dcterms:W3CDTF">2014-05-16T09:18:00Z</dcterms:modified>
</cp:coreProperties>
</file>